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利用无线电助航仪器测定船位</w:t>
      </w:r>
    </w:p>
    <w:p>
      <w:r>
        <w:rPr>
          <w:rFonts w:ascii="宋体" w:hAnsi="宋体" w:eastAsia="宋体"/>
          <w:sz w:val="24"/>
        </w:rPr>
        <w:t>（苏）奥列赫夫斯基，В.Е.著；方祥麟，何运译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利用无线电助航仪器测定船位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（苏）奥列赫夫斯基，В.Е.著；方祥麟，何运译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本书出售、求购地址：https://www.jiaokey.com/book/detail/11783218.html</w:t>
      </w:r>
    </w:p>
    <w:p>
      <w:r>
        <w:t>更多相关图书推荐：https://www.jiaokey.com</w:t>
      </w:r>
    </w:p>
    <w:p>
      <w:r>
        <w:t>（苏）奥列赫夫斯基，В.Е.著；方祥麟，何运译 其他作品：https://www.jiaokey.com/tag/（苏）奥列赫夫斯基，В.Е.著；方祥麟，何运译.html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关键词搜索：https://www.jiaokey.com/tag/利用无线电助航仪器测定船位.html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