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苏维埃社会主义民族</w:t>
      </w:r>
    </w:p>
    <w:p>
      <w:r>
        <w:rPr>
          <w:rFonts w:ascii="宋体" w:hAnsi="宋体" w:eastAsia="宋体"/>
          <w:sz w:val="24"/>
        </w:rPr>
        <w:t>联共中央宣传鼓动部著；蔡金声译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苏维埃社会主义民族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联共中央宣传鼓动部著；蔡金声译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上海振先书屋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本书出售、求购地址：https://www.jiaokey.com/book/detail/11782632.html</w:t>
      </w:r>
    </w:p>
    <w:p>
      <w:r>
        <w:t>更多相关图书推荐：https://www.jiaokey.com</w:t>
      </w:r>
    </w:p>
    <w:p>
      <w:r>
        <w:t>联共中央宣传鼓动部著；蔡金声译 其他作品：https://www.jiaokey.com/tag/联共中央宣传鼓动部著；蔡金声译.html</w:t>
      </w:r>
    </w:p>
    <w:p>
      <w:r>
        <w:t>上海振先书屋 出版图书：https://www.jiaokey.com/tag/上海振先书屋.html</w:t>
      </w:r>
    </w:p>
    <w:p>
      <w:r>
        <w:t>关键词搜索：https://www.jiaokey.com/tag/苏维埃社会主义民族.html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