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书名：世界文化与自然遗产</w:t>
      </w:r>
    </w:p>
    <w:p>
      <w:r>
        <w:t>作者：《世界文化与自然遗产》编委会编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世界文化与自然遗产 评论地址：https://www.jiaokey.com/book/detail/11782621.html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