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书名：光荣旗下  独幕话剧</w:t>
      </w:r>
    </w:p>
    <w:p>
      <w:r>
        <w:t>作者：于雁军撰；河北文艺社编辑</w:t>
      </w:r>
    </w:p>
    <w:p>
      <w:r>
        <w:t>出版社：石家庄：河北人民出版社</w:t>
      </w:r>
    </w:p>
    <w:p>
      <w:r>
        <w:t>出版日期：1953.12</w:t>
      </w:r>
    </w:p>
    <w:p>
      <w:r>
        <w:t>总页数：44</w:t>
      </w:r>
    </w:p>
    <w:p>
      <w:r>
        <w:t>更多请访问教客网: www.jiaokey.com</w:t>
      </w:r>
    </w:p>
    <w:p>
      <w:r>
        <w:t>光荣旗下  独幕话剧 评论地址：https://www.jiaokey.com/book/detail/11782505.html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