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理念与实践  面向我国刑事司法：上海刑事法学者主题演讲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理念与实践  面向我国刑事司法：上海刑事法学者主题演讲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本书出售、求购地址：https://www.jiaokey.com/book/detail/11781498.html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关键词搜索：https://www.jiaokey.com/tag/理念与实践  面向我国刑事司法：上海刑事法学者主题演讲.html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