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浙江省地税系统国家公务员业务培训标准题库  下</w:t>
      </w:r>
    </w:p>
    <w:p>
      <w:r>
        <w:rPr>
          <w:rFonts w:ascii="宋体" w:hAnsi="宋体" w:eastAsia="宋体"/>
          <w:sz w:val="24"/>
        </w:rPr>
        <w:t>浙江省地方税务局编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浙江省地税系统国家公务员业务培训标准题库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浙江省地方税务局编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本书出售、求购地址：https://www.jiaokey.com/book/detail/11781199.html</w:t>
      </w:r>
    </w:p>
    <w:p>
      <w:r>
        <w:t>更多相关图书推荐：https://www.jiaokey.com</w:t>
      </w:r>
    </w:p>
    <w:p>
      <w:r>
        <w:t>浙江省地方税务局编 其他作品：https://www.jiaokey.com/tag/浙江省地方税务局编.html</w:t>
      </w:r>
    </w:p>
    <w:p>
      <w:r>
        <w:t>北京市：中国税务出版社 出版图书：https://www.jiaokey.com/tag/北京市：中国税务出版社.html</w:t>
      </w:r>
    </w:p>
    <w:p>
      <w:r>
        <w:t>关键词搜索：https://www.jiaokey.com/tag/浙江省地税系统国家公务员业务培训标准题库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