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书名：全国棉纺织高速度、高产量、高质量、高技术经验交流会议资料选辑  第2辑  细纱当车工和落纱工的高速操作经验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全国棉纺织高速度、高产量、高质量、高技术经验交流会议资料选辑  第2辑  细纱当车工和落纱工的高速操作经验 评论地址：https://www.jiaokey.com/book/detail/11780573.html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