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书名：干、腌、酱菜加工法</w:t>
      </w:r>
    </w:p>
    <w:p>
      <w:r>
        <w:t>作者：商业部蔬菜果品局编</w:t>
      </w:r>
    </w:p>
    <w:p>
      <w:r>
        <w:t>出版社：上海:上海文化出版社,1958.12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干、腌、酱菜加工法 评论地址：https://www.jiaokey.com/book/detail/11780533.html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