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牛的人工授精</w:t>
      </w:r>
    </w:p>
    <w:p>
      <w:r>
        <w:rPr>
          <w:rFonts w:ascii="宋体" w:hAnsi="宋体" w:eastAsia="宋体"/>
          <w:sz w:val="24"/>
        </w:rPr>
        <w:t>Ф·B·沃润 И·И·劳金等著；谢成侠 路步高译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牛的人工授精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Ф·B·沃润 И·И·劳金等著；谢成侠 路步高译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本书出售、求购地址：https://www.jiaokey.com/book/detail/11780317.html</w:t>
      </w:r>
    </w:p>
    <w:p>
      <w:r>
        <w:t>更多相关图书推荐：https://www.jiaokey.com</w:t>
      </w:r>
    </w:p>
    <w:p>
      <w:r>
        <w:t>Ф·B·沃润 И·И·劳金等著；谢成侠 路步高译 其他作品：https://www.jiaokey.com/tag/Ф·B·沃润 И·И·劳金等著；谢成侠 路步高译.html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关键词搜索：https://www.jiaokey.com/tag/牛的人工授精.html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