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中等农业学校参考书  养禽学</w:t>
      </w:r>
    </w:p>
    <w:p>
      <w:r>
        <w:rPr>
          <w:rFonts w:ascii="宋体" w:hAnsi="宋体" w:eastAsia="宋体"/>
          <w:sz w:val="24"/>
        </w:rPr>
        <w:t>彼尼昂日凯维奇主编；赵希斌，阮焕文译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中等农业学校参考书  养禽学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彼尼昂日凯维奇主编；赵希斌，阮焕文译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本书出售、求购地址：https://www.jiaokey.com/book/detail/11780159.html</w:t>
      </w:r>
    </w:p>
    <w:p>
      <w:r>
        <w:t>更多相关图书推荐：https://www.jiaokey.com</w:t>
      </w:r>
    </w:p>
    <w:p>
      <w:r>
        <w:t>彼尼昂日凯维奇主编；赵希斌，阮焕文译 其他作品：https://www.jiaokey.com/tag/彼尼昂日凯维奇主编；赵希斌，阮焕文译.html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关键词搜索：https://www.jiaokey.com/tag/中等农业学校参考书  养禽学.html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