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书名：怎样建设农村水力发电碾米厂</w:t>
      </w:r>
    </w:p>
    <w:p>
      <w:r>
        <w:t>作者：粮食部粮食工业局编</w:t>
      </w:r>
    </w:p>
    <w:p>
      <w:r>
        <w:t>出版社：轻工业出版社</w:t>
      </w:r>
    </w:p>
    <w:p>
      <w:r>
        <w:t>出版日期：1959.12</w:t>
      </w:r>
    </w:p>
    <w:p>
      <w:r>
        <w:t>总页数：82</w:t>
      </w:r>
    </w:p>
    <w:p>
      <w:r>
        <w:t>更多请访问教客网: www.jiaokey.com</w:t>
      </w:r>
    </w:p>
    <w:p>
      <w:r>
        <w:t>怎样建设农村水力发电碾米厂 评论地址：https://www.jiaokey.com/book/detail/11779809.html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