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第4集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本书出售、求购地址：https://www.jiaokey.com/book/detail/11778991.html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关键词搜索：https://www.jiaokey.com/tag/最高人民法院二审民事案件解析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