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书名：桂林、漓江、阳朔黄金指引</w:t>
      </w:r>
    </w:p>
    <w:p>
      <w:r>
        <w:t>作者：杨立著</w:t>
      </w:r>
    </w:p>
    <w:p>
      <w:r>
        <w:t>出版社：广州：广东旅游出版社</w:t>
      </w:r>
    </w:p>
    <w:p>
      <w:r>
        <w:t>出版日期：2006.01</w:t>
      </w:r>
    </w:p>
    <w:p>
      <w:r>
        <w:t>总页数：256</w:t>
      </w:r>
    </w:p>
    <w:p>
      <w:r>
        <w:t>更多请访问教客网: www.jiaokey.com</w:t>
      </w:r>
    </w:p>
    <w:p>
      <w:r>
        <w:t>桂林、漓江、阳朔黄金指引 评论地址：https://www.jiaokey.com/book/detail/11778980.html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