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烟花爆竹经营安全必读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烟花爆竹经营安全必读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本书出售、求购地址：https://www.jiaokey.com/book/detail/11778900.html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关键词搜索：https://www.jiaokey.com/tag/烟花爆竹经营安全必读.html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