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洛娜·杜恩  英汉对照</w:t>
      </w:r>
    </w:p>
    <w:p>
      <w:r>
        <w:rPr>
          <w:rFonts w:ascii="宋体" w:hAnsi="宋体" w:eastAsia="宋体"/>
          <w:sz w:val="24"/>
        </w:rPr>
        <w:t>（英）理·多·布莱克莫尔（R. D. Blackmore）原著；赵雅君编译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洛娜·杜恩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（英）理·多·布莱克莫尔（R. D. Blackmore）原著；赵雅君编译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本书出售、求购地址：https://www.jiaokey.com/book/detail/11777821.html</w:t>
      </w:r>
    </w:p>
    <w:p>
      <w:r>
        <w:t>更多相关图书推荐：https://www.jiaokey.com</w:t>
      </w:r>
    </w:p>
    <w:p>
      <w:r>
        <w:t>（英）理·多·布莱克莫尔（R. D. Blackmore）原著；赵雅君编译 其他作品：https://www.jiaokey.com/tag/（英）理·多·布莱克莫尔（R. D. Blackmore）原著；赵雅君编译.html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关键词搜索：https://www.jiaokey.com/tag/洛娜·杜恩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