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四川大学年鉴  2004</w:t>
      </w:r>
    </w:p>
    <w:p>
      <w:r>
        <w:rPr>
          <w:rFonts w:ascii="宋体" w:hAnsi="宋体" w:eastAsia="宋体"/>
          <w:sz w:val="24"/>
        </w:rPr>
        <w:t>张林，张诚主编；四川大学党委办公室，四川大学校长办公室编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张林，张诚主编；四川大学党委办公室，四川大学校长办公室编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本书出售、求购地址：https://www.jiaokey.com/book/detail/11776792.html</w:t>
      </w:r>
    </w:p>
    <w:p>
      <w:r>
        <w:t>更多相关图书推荐：https://www.jiaokey.com</w:t>
      </w:r>
    </w:p>
    <w:p>
      <w:r>
        <w:t>张林，张诚主编；四川大学党委办公室，四川大学校长办公室编 其他作品：https://www.jiaokey.com/tag/张林，张诚主编；四川大学党委办公室，四川大学校长办公室编.html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