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现代公司股票期权方案设计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现代公司股票期权方案设计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本书出售、求购地址：https://www.jiaokey.com/book/detail/11776491.html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关键词搜索：https://www.jiaokey.com/tag/现代公司股票期权方案设计.html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