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书名：应对时代的挑战  党的建设理论的历史回顾与探析</w:t>
      </w:r>
    </w:p>
    <w:p>
      <w:r>
        <w:t>作者：高林远主编；四川师范大学党建课题组编著</w:t>
      </w:r>
    </w:p>
    <w:p>
      <w:r>
        <w:t>出版社：成都：四川大学出版社</w:t>
      </w:r>
    </w:p>
    <w:p>
      <w:r>
        <w:t>出版日期：2006.11</w:t>
      </w:r>
    </w:p>
    <w:p>
      <w:r>
        <w:t>总页数：388</w:t>
      </w:r>
    </w:p>
    <w:p>
      <w:r>
        <w:t>更多请访问教客网: www.jiaokey.com</w:t>
      </w:r>
    </w:p>
    <w:p>
      <w:r>
        <w:t>应对时代的挑战  党的建设理论的历史回顾与探析 评论地址：https://www.jiaokey.com/book/detail/11775443.html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