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新编财务规范管理执行标准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新编财务规范管理执行标准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本书出售、求购地址：https://www.jiaokey.com/book/detail/11775012.html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关键词搜索：https://www.jiaokey.com/tag/新编财务规范管理执行标准.html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