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丰泽风景名胜  丰泽文史资料  第9辑</w:t>
      </w:r>
    </w:p>
    <w:p>
      <w:r>
        <w:rPr>
          <w:rFonts w:ascii="宋体" w:hAnsi="宋体" w:eastAsia="宋体"/>
          <w:sz w:val="24"/>
        </w:rPr>
        <w:t>苏解放主编；上官蓝波，李玉昆，吴乔生，洪月辉副主编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丰泽风景名胜  丰泽文史资料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苏解放主编；上官蓝波，李玉昆，吴乔生，洪月辉副主编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本书出售、求购地址：https://www.jiaokey.com/book/detail/11774659.html</w:t>
      </w:r>
    </w:p>
    <w:p>
      <w:r>
        <w:t>更多相关图书推荐：https://www.jiaokey.com</w:t>
      </w:r>
    </w:p>
    <w:p>
      <w:r>
        <w:t>苏解放主编；上官蓝波，李玉昆，吴乔生，洪月辉副主编 其他作品：https://www.jiaokey.com/tag/苏解放主编；上官蓝波，李玉昆，吴乔生，洪月辉副主编.html</w:t>
      </w:r>
    </w:p>
    <w:p>
      <w:r>
        <w:t>关键词搜索：https://www.jiaokey.com/tag/丰泽风景名胜  丰泽文史资料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