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长江经济带统筹发展研究</w:t>
      </w:r>
    </w:p>
    <w:p>
      <w:r>
        <w:rPr>
          <w:rFonts w:ascii="宋体" w:hAnsi="宋体" w:eastAsia="宋体"/>
          <w:sz w:val="24"/>
        </w:rPr>
        <w:t>刘一是，张继良主编；长江技术经济学会，长江水利委员会编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长江经济带统筹发展研究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刘一是，张继良主编；长江技术经济学会，长江水利委员会编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本书出售、求购地址：https://www.jiaokey.com/book/detail/11773448.html</w:t>
      </w:r>
    </w:p>
    <w:p>
      <w:r>
        <w:t>更多相关图书推荐：https://www.jiaokey.com</w:t>
      </w:r>
    </w:p>
    <w:p>
      <w:r>
        <w:t>刘一是，张继良主编；长江技术经济学会，长江水利委员会编 其他作品：https://www.jiaokey.com/tag/刘一是，张继良主编；长江技术经济学会，长江水利委员会编.html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关键词搜索：https://www.jiaokey.com/tag/长江经济带统筹发展研究.html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