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书名：新时期高等职业教育人才培养模式探索与实践</w:t>
      </w:r>
    </w:p>
    <w:p>
      <w:r>
        <w:t>作者：吕光军，陈玉华编著</w:t>
      </w:r>
    </w:p>
    <w:p>
      <w:r>
        <w:t>出版社：成都：四川大学出版社</w:t>
      </w:r>
    </w:p>
    <w:p>
      <w:r>
        <w:t>出版日期：2006.09</w:t>
      </w:r>
    </w:p>
    <w:p>
      <w:r>
        <w:t>总页数：388</w:t>
      </w:r>
    </w:p>
    <w:p>
      <w:r>
        <w:t>更多请访问教客网: www.jiaokey.com</w:t>
      </w:r>
    </w:p>
    <w:p>
      <w:r>
        <w:t>新时期高等职业教育人才培养模式探索与实践 评论地址：https://www.jiaokey.com/book/detail/11770943.html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