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完形填空专项突破·中考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完形填空专项突破·中考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本书出售、求购地址：https://www.jiaokey.com/book/detail/11770728.html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