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宜兴旅游事业的开拓者-储南强</w:t>
      </w:r>
    </w:p>
    <w:p>
      <w:r>
        <w:rPr>
          <w:rFonts w:ascii="宋体" w:hAnsi="宋体" w:eastAsia="宋体"/>
          <w:sz w:val="24"/>
        </w:rPr>
        <w:t>蒋云龙，余录生主编；宜兴市旅游园林管理局编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宜兴旅游事业的开拓者-储南强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蒋云龙，余录生主编；宜兴市旅游园林管理局编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储南强-生平事迹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本书出售、求购地址：https://www.jiaokey.com/book/detail/11768634.html</w:t>
      </w:r>
    </w:p>
    <w:p>
      <w:r>
        <w:t>更多相关图书推荐：https://www.jiaokey.com</w:t>
      </w:r>
    </w:p>
    <w:p>
      <w:r>
        <w:t>蒋云龙，余录生主编；宜兴市旅游园林管理局编 其他作品：https://www.jiaokey.com/tag/蒋云龙，余录生主编；宜兴市旅游园林管理局编.html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关键词搜索：https://www.jiaokey.com/tag/储南强-生平事迹.html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