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书名：中国近代画派画集  岭南画派</w:t>
      </w:r>
    </w:p>
    <w:p>
      <w:r>
        <w:t>作者：天津人民美术出版社，广东省博物馆合编</w:t>
      </w:r>
    </w:p>
    <w:p>
      <w:r>
        <w:t>出版社：天津：天津人民美术出版社</w:t>
      </w:r>
    </w:p>
    <w:p>
      <w:r>
        <w:t>出版日期：2002.12</w:t>
      </w:r>
    </w:p>
    <w:p>
      <w:r>
        <w:t>总页数：322</w:t>
      </w:r>
    </w:p>
    <w:p>
      <w:r>
        <w:t>更多请访问教客网: www.jiaokey.com</w:t>
      </w:r>
    </w:p>
    <w:p>
      <w:r>
        <w:t>中国近代画派画集  岭南画派 评论地址：https://www.jiaokey.com/book/detail/11768381.html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