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书名：解读生活误区全书</w:t>
      </w:r>
    </w:p>
    <w:p>
      <w:r>
        <w:t>作者：唐明，张秀菊，郭伟亮主编</w:t>
      </w:r>
    </w:p>
    <w:p>
      <w:r>
        <w:t>出版社：青岛：青岛出版社</w:t>
      </w:r>
    </w:p>
    <w:p>
      <w:r>
        <w:t>出版日期：2007.01</w:t>
      </w:r>
    </w:p>
    <w:p>
      <w:r>
        <w:t>总页数：393</w:t>
      </w:r>
    </w:p>
    <w:p>
      <w:r>
        <w:t>更多请访问教客网: www.jiaokey.com</w:t>
      </w:r>
    </w:p>
    <w:p>
      <w:r>
        <w:t>解读生活误区全书 评论地址：https://www.jiaokey.com/book/detail/11765642.html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