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书名：杨金花夺印  四股弦</w:t>
      </w:r>
    </w:p>
    <w:p>
      <w:r>
        <w:t>作者：安阳市四股弦剧团艺委会整理；张成文口述；李振海执笔</w:t>
      </w:r>
    </w:p>
    <w:p>
      <w:r>
        <w:t>出版社：郑州：河南人民出版社</w:t>
      </w:r>
    </w:p>
    <w:p>
      <w:r>
        <w:t>出版日期：1964.03</w:t>
      </w:r>
    </w:p>
    <w:p>
      <w:r>
        <w:t>总页数：55</w:t>
      </w:r>
    </w:p>
    <w:p>
      <w:r>
        <w:t>更多请访问教客网: www.jiaokey.com</w:t>
      </w:r>
    </w:p>
    <w:p>
      <w:r>
        <w:t>杨金花夺印  四股弦 评论地址：https://www.jiaokey.com/book/detail/11763745.html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