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读报组老人们  舞蹈</w:t>
      </w:r>
    </w:p>
    <w:p>
      <w:r>
        <w:rPr>
          <w:rFonts w:ascii="宋体" w:hAnsi="宋体" w:eastAsia="宋体"/>
          <w:sz w:val="24"/>
        </w:rPr>
        <w:t>中国舞蹈工作者协会编；马文浩整理；金声民编曲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读报组老人们  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中国舞蹈工作者协会编；马文浩整理；金声民编曲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本书出售、求购地址：https://www.jiaokey.com/book/detail/11763509.html</w:t>
      </w:r>
    </w:p>
    <w:p>
      <w:r>
        <w:t>更多相关图书推荐：https://www.jiaokey.com</w:t>
      </w:r>
    </w:p>
    <w:p>
      <w:r>
        <w:t>中国舞蹈工作者协会编；马文浩整理；金声民编曲 其他作品：https://www.jiaokey.com/tag/中国舞蹈工作者协会编；马文浩整理；金声民编曲.html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关键词搜索：https://www.jiaokey.com/tag/读报组老人们  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