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广场奇遇</w:t>
      </w:r>
    </w:p>
    <w:p>
      <w:r>
        <w:rPr>
          <w:rFonts w:ascii="宋体" w:hAnsi="宋体" w:eastAsia="宋体"/>
          <w:sz w:val="24"/>
        </w:rPr>
        <w:t>（波兰）鲁维克·司达斯基作；闻喜改编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（波兰）鲁维克·司达斯基作；闻喜改编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本书出售、求购地址：https://www.jiaokey.com/book/detail/11762930.html</w:t>
      </w:r>
    </w:p>
    <w:p>
      <w:r>
        <w:t>更多相关图书推荐：https://www.jiaokey.com</w:t>
      </w:r>
    </w:p>
    <w:p>
      <w:r>
        <w:t>（波兰）鲁维克·司达斯基作；闻喜改编 其他作品：https://www.jiaokey.com/tag/（波兰）鲁维克·司达斯基作；闻喜改编.html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关键词搜索：https://www.jiaokey.com/tag/广场奇遇.html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