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现代资产阶级反动艺术与美学主要流派的批判</w:t>
      </w:r>
    </w:p>
    <w:p>
      <w:r>
        <w:rPr>
          <w:rFonts w:ascii="宋体" w:hAnsi="宋体" w:eastAsia="宋体"/>
          <w:sz w:val="24"/>
        </w:rPr>
        <w:t>（苏）特罗菲莫夫（П.С.Трофимов）著；吴天真译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现代资产阶级反动艺术与美学主要流派的批判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（苏）特罗菲莫夫（П.С.Трофимов）著；吴天真译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艺术-流派(地点: 现代 ) 流派-艺术(地点: 现代 ) 艺术美学-流派 流派-艺术美学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本书出售、求购地址：https://www.jiaokey.com/book/detail/11762700.html</w:t>
      </w:r>
    </w:p>
    <w:p>
      <w:r>
        <w:t>更多相关图书推荐：https://www.jiaokey.com</w:t>
      </w:r>
    </w:p>
    <w:p>
      <w:r>
        <w:t>（苏）特罗菲莫夫（П.С.Трофимов）著；吴天真译 其他作品：https://www.jiaokey.com/tag/（苏）特罗菲莫夫（П.С.Трофимов）著；吴天真译.html</w:t>
      </w:r>
    </w:p>
    <w:p>
      <w:r>
        <w:t>新文艺出版社 出版图书：https://www.jiaokey.com/tag/新文艺出版社.html</w:t>
      </w:r>
    </w:p>
    <w:p>
      <w:r>
        <w:t>关键词搜索：https://www.jiaokey.com/tag/艺术-流派(地点: 现代 ) 流派-艺术(地点: 现代 ) 艺术美学-流派 流派-艺术美学.html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