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大房子</w:t>
      </w:r>
    </w:p>
    <w:p>
      <w:r>
        <w:rPr>
          <w:rFonts w:ascii="宋体" w:hAnsi="宋体" w:eastAsia="宋体"/>
          <w:sz w:val="24"/>
        </w:rPr>
        <w:t>（阿尔及利亚）狄普，M.（DIB，M.）著；郝运译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（阿尔及利亚）狄普，M.（DIB，M.）著；郝运译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本书出售、求购地址：https://www.jiaokey.com/book/detail/11762649.html</w:t>
      </w:r>
    </w:p>
    <w:p>
      <w:r>
        <w:t>更多相关图书推荐：https://www.jiaokey.com</w:t>
      </w:r>
    </w:p>
    <w:p>
      <w:r>
        <w:t>（阿尔及利亚）狄普，M.（DIB，M.）著；郝运译 其他作品：https://www.jiaokey.com/tag/（阿尔及利亚）狄普，M.（DIB，M.）著；郝运译.html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