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黄鹤楼</w:t>
      </w:r>
    </w:p>
    <w:p>
      <w:r>
        <w:rPr>
          <w:rFonts w:ascii="宋体" w:hAnsi="宋体" w:eastAsia="宋体"/>
          <w:sz w:val="24"/>
        </w:rPr>
        <w:t>河北省戏曲学校编；侯伶记谱，刘烈邦整理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黄鹤楼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河北省戏曲学校编；侯伶记谱，刘烈邦整理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本书出售、求购地址：https://www.jiaokey.com/book/detail/11762628.html</w:t>
      </w:r>
    </w:p>
    <w:p>
      <w:r>
        <w:t>更多相关图书推荐：https://www.jiaokey.com</w:t>
      </w:r>
    </w:p>
    <w:p>
      <w:r>
        <w:t>河北省戏曲学校编；侯伶记谱，刘烈邦整理 其他作品：https://www.jiaokey.com/tag/河北省戏曲学校编；侯伶记谱，刘烈邦整理.html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关键词搜索：https://www.jiaokey.com/tag/黄鹤楼.html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