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宗大妈过寿  地方戏</w:t>
      </w:r>
    </w:p>
    <w:p>
      <w:r>
        <w:rPr>
          <w:rFonts w:ascii="宋体" w:hAnsi="宋体" w:eastAsia="宋体"/>
          <w:sz w:val="24"/>
        </w:rPr>
        <w:t>杨正吾编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宗大妈过寿  地方戏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本书出售、求购地址：https://www.jiaokey.com/book/detail/11762519.html</w:t>
      </w:r>
    </w:p>
    <w:p>
      <w:r>
        <w:t>更多相关图书推荐：https://www.jiaokey.com</w:t>
      </w:r>
    </w:p>
    <w:p>
      <w:r>
        <w:t>杨正吾编 其他作品：https://www.jiaokey.com/tag/杨正吾编.html</w:t>
      </w:r>
    </w:p>
    <w:p>
      <w:r>
        <w:t>江苏省剧目工作委员会 出版图书：https://www.jiaokey.com/tag/江苏省剧目工作委员会.html</w:t>
      </w:r>
    </w:p>
    <w:p>
      <w:r>
        <w:t>关键词搜索：https://www.jiaokey.com/tag/宗大妈过寿  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