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书名：炼钢能手杨锡恩</w:t>
      </w:r>
    </w:p>
    <w:p>
      <w:r>
        <w:t>作者：中国作家协会天津分会编</w:t>
      </w:r>
    </w:p>
    <w:p>
      <w:r>
        <w:t>出版社：天津：天津人民出版社</w:t>
      </w:r>
    </w:p>
    <w:p>
      <w:r>
        <w:t>出版日期：1957.06</w:t>
      </w:r>
    </w:p>
    <w:p>
      <w:r>
        <w:t>总页数：89</w:t>
      </w:r>
    </w:p>
    <w:p>
      <w:r>
        <w:t>更多请访问教客网: www.jiaokey.com</w:t>
      </w:r>
    </w:p>
    <w:p>
      <w:r>
        <w:t>炼钢能手杨锡恩 评论地址：https://www.jiaokey.com/book/detail/11761328.html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