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书名：征服时空  鲁迅影响论</w:t>
      </w:r>
    </w:p>
    <w:p>
      <w:r>
        <w:t>作者：邹贤尧著</w:t>
      </w:r>
    </w:p>
    <w:p>
      <w:r>
        <w:t>出版社：北京：新星出版社</w:t>
      </w:r>
    </w:p>
    <w:p>
      <w:r>
        <w:t>出版日期：2006.10</w:t>
      </w:r>
    </w:p>
    <w:p>
      <w:r>
        <w:t>总页数：222</w:t>
      </w:r>
    </w:p>
    <w:p>
      <w:r>
        <w:t>更多请访问教客网: www.jiaokey.com</w:t>
      </w:r>
    </w:p>
    <w:p>
      <w:r>
        <w:t>征服时空  鲁迅影响论 评论地址：https://www.jiaokey.com/book/detail/11760236.html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