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书名：理论热点聚焦-当代大学生关注的社会理论问题研究</w:t>
      </w:r>
    </w:p>
    <w:p>
      <w:r>
        <w:t>作者：冷新宇，李月修编著</w:t>
      </w:r>
    </w:p>
    <w:p>
      <w:r>
        <w:t>出版社：北京：冶金工业出版社</w:t>
      </w:r>
    </w:p>
    <w:p>
      <w:r>
        <w:t>出版日期：2006.09</w:t>
      </w:r>
    </w:p>
    <w:p>
      <w:r>
        <w:t>总页数：199</w:t>
      </w:r>
    </w:p>
    <w:p>
      <w:r>
        <w:t>更多请访问教客网: www.jiaokey.com</w:t>
      </w:r>
    </w:p>
    <w:p>
      <w:r>
        <w:t>理论热点聚焦-当代大学生关注的社会理论问题研究 评论地址：https://www.jiaokey.com/book/detail/11756249.html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