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书名：工业及居住民用建筑工程施工组织与施工技术的设计方法</w:t>
      </w:r>
    </w:p>
    <w:p>
      <w:r>
        <w:t>作者：卢谦，佟一哲译</w:t>
      </w:r>
    </w:p>
    <w:p>
      <w:r>
        <w:t>出版社：北京：建筑工程出版社</w:t>
      </w:r>
    </w:p>
    <w:p>
      <w:r>
        <w:t>出版日期：1955.05</w:t>
      </w:r>
    </w:p>
    <w:p>
      <w:r>
        <w:t>总页数：20</w:t>
      </w:r>
    </w:p>
    <w:p>
      <w:r>
        <w:t>更多请访问教客网: www.jiaokey.com</w:t>
      </w:r>
    </w:p>
    <w:p>
      <w:r>
        <w:t>工业及居住民用建筑工程施工组织与施工技术的设计方法 评论地址：https://www.jiaokey.com/book/detail/11755165.html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