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书名：现代经济学  宏观经济学部分</w:t>
      </w:r>
    </w:p>
    <w:p>
      <w:r>
        <w:t>作者：孙斌艺编著</w:t>
      </w:r>
    </w:p>
    <w:p>
      <w:r>
        <w:t>出版社：上海：立信会计出版社</w:t>
      </w:r>
    </w:p>
    <w:p>
      <w:r>
        <w:t>出版日期：2005.06</w:t>
      </w:r>
    </w:p>
    <w:p>
      <w:r>
        <w:t>总页数：262</w:t>
      </w:r>
    </w:p>
    <w:p>
      <w:r>
        <w:t>更多请访问教客网: www.jiaokey.com</w:t>
      </w:r>
    </w:p>
    <w:p>
      <w:r>
        <w:t>现代经济学  宏观经济学部分 评论地址：https://www.jiaokey.com/book/detail/11754358.html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