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苏联汽车运输先进工作法</w:t>
      </w:r>
    </w:p>
    <w:p>
      <w:r>
        <w:rPr>
          <w:rFonts w:ascii="宋体" w:hAnsi="宋体" w:eastAsia="宋体"/>
          <w:sz w:val="24"/>
        </w:rPr>
        <w:t>Д.Б.芬加烈特著；陈之航译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苏联汽车运输先进工作法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Д.Б.芬加烈特著；陈之航译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本书出售、求购地址：https://www.jiaokey.com/book/detail/11753889.html</w:t>
      </w:r>
    </w:p>
    <w:p>
      <w:r>
        <w:t>更多相关图书推荐：https://www.jiaokey.com</w:t>
      </w:r>
    </w:p>
    <w:p>
      <w:r>
        <w:t>Д.Б.芬加烈特著；陈之航译 其他作品：https://www.jiaokey.com/tag/Д.Б.芬加烈特著；陈之航译.html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关键词搜索：https://www.jiaokey.com/tag/苏联汽车运输先进工作法.html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