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书名：与海争地  向地要粮  金砂乡改造自然的经验</w:t>
      </w:r>
    </w:p>
    <w:p>
      <w:r>
        <w:t>作者：中共闽侯县委会编</w:t>
      </w:r>
    </w:p>
    <w:p>
      <w:r>
        <w:t>出版社：福州：福建人民出版社</w:t>
      </w:r>
    </w:p>
    <w:p>
      <w:r>
        <w:t>出版日期：1958.06</w:t>
      </w:r>
    </w:p>
    <w:p>
      <w:r>
        <w:t>总页数：22</w:t>
      </w:r>
    </w:p>
    <w:p>
      <w:r>
        <w:t>更多请访问教客网: www.jiaokey.com</w:t>
      </w:r>
    </w:p>
    <w:p>
      <w:r>
        <w:t>与海争地  向地要粮  金砂乡改造自然的经验 评论地址：https://www.jiaokey.com/book/detail/11753690.html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