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理想的冲突：西方社会中变化着的价值观念</w:t>
      </w:r>
    </w:p>
    <w:p>
      <w:r>
        <w:rPr>
          <w:rFonts w:ascii="宋体" w:hAnsi="宋体" w:eastAsia="宋体"/>
          <w:sz w:val="24"/>
        </w:rPr>
        <w:t>（美）L.J.宾克莱著 马元德 陈白澄 王太庆 吴永泉等译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理想的冲突：西方社会中变化着的价值观念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（美）L.J.宾克莱著 马元德 陈白澄 王太庆 吴永泉等译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本书出售、求购地址：https://www.jiaokey.com/book/detail/11752945.html</w:t>
      </w:r>
    </w:p>
    <w:p>
      <w:r>
        <w:t>更多相关图书推荐：https://www.jiaokey.com</w:t>
      </w:r>
    </w:p>
    <w:p>
      <w:r>
        <w:t>（美）L.J.宾克莱著 马元德 陈白澄 王太庆 吴永泉等译 其他作品：https://www.jiaokey.com/tag/（美）L.J.宾克莱著 马元德 陈白澄 王太庆 吴永泉等译.html</w:t>
      </w:r>
    </w:p>
    <w:p>
      <w:r>
        <w:t>关键词搜索：https://www.jiaokey.com/tag/理想的冲突：西方社会中变化着的价值观念.html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