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书名：生态·长寿·美  巴马长寿现象的生态审美诠释</w:t>
      </w:r>
    </w:p>
    <w:p>
      <w:r>
        <w:t>作者：黄秉生，黄孝谋著</w:t>
      </w:r>
    </w:p>
    <w:p>
      <w:r>
        <w:t>出版社：南宁：广西民族出版社</w:t>
      </w:r>
    </w:p>
    <w:p>
      <w:r>
        <w:t>出版日期：2006.10</w:t>
      </w:r>
    </w:p>
    <w:p>
      <w:r>
        <w:t>总页数：207</w:t>
      </w:r>
    </w:p>
    <w:p>
      <w:r>
        <w:t>更多请访问教客网: www.jiaokey.com</w:t>
      </w:r>
    </w:p>
    <w:p>
      <w:r>
        <w:t>生态·长寿·美  巴马长寿现象的生态审美诠释 评论地址：https://www.jiaokey.com/book/detail/11752713.html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