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X－城市主义 建筑与美国城市 architecture and the American city</w:t>
      </w:r>
    </w:p>
    <w:p>
      <w:r>
        <w:rPr>
          <w:rFonts w:ascii="宋体" w:hAnsi="宋体" w:eastAsia="宋体"/>
          <w:sz w:val="24"/>
        </w:rPr>
        <w:t>（美）马里奥·盖德桑纳斯（Mario Gandelsonas）著；孙成仁，付宏杰译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X－城市主义 建筑与美国城市 architecture and the American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（美）马里奥·盖德桑纳斯（Mario Gandelsonas）著；孙成仁，付宏杰译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本书出售、求购地址：https://www.jiaokey.com/book/detail/11752311.html</w:t>
      </w:r>
    </w:p>
    <w:p>
      <w:r>
        <w:t>更多相关图书推荐：https://www.jiaokey.com</w:t>
      </w:r>
    </w:p>
    <w:p>
      <w:r>
        <w:t>（美）马里奥·盖德桑纳斯（Mario Gandelsonas）著；孙成仁，付宏杰译 其他作品：https://www.jiaokey.com/tag/（美）马里奥·盖德桑纳斯（Mario Gandelsonas）著；孙成仁，付宏杰译.html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关键词搜索：https://www.jiaokey.com/tag/X－城市主义 建筑与美国城市 architecture and the American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