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建筑业施工现场管理课程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建筑业施工现场管理课程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本书出售、求购地址：https://www.jiaokey.com/book/detail/11752047.html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关键词搜索：https://www.jiaokey.com/tag/建筑业施工现场管理课程.html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