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女性创业</w:t>
      </w:r>
    </w:p>
    <w:p>
      <w:r>
        <w:rPr>
          <w:rFonts w:ascii="宋体" w:hAnsi="宋体" w:eastAsia="宋体"/>
          <w:sz w:val="24"/>
        </w:rPr>
        <w:t>（美）坎迪达·布拉什（Candida G. Brush）等著；张莉，徐汉群译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（美）坎迪达·布拉什（Candida G. Brush）等著；张莉，徐汉群译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本书出售、求购地址：https://www.jiaokey.com/book/detail/11751835.html</w:t>
      </w:r>
    </w:p>
    <w:p>
      <w:r>
        <w:t>更多相关图书推荐：https://www.jiaokey.com</w:t>
      </w:r>
    </w:p>
    <w:p>
      <w:r>
        <w:t>（美）坎迪达·布拉什（Candida G. Brush）等著；张莉，徐汉群译 其他作品：https://www.jiaokey.com/tag/（美）坎迪达·布拉什（Candida G. Brush）等著；张莉，徐汉群译.html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