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中国诉讼法判解  第4卷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中国诉讼法判解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本书出售、求购地址：https://www.jiaokey.com/book/detail/11751645.html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关键词搜索：https://www.jiaokey.com/tag/中国诉讼法判解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