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书名：水资源系统运行与优化调度</w:t>
      </w:r>
    </w:p>
    <w:p>
      <w:r>
        <w:t>作者：邹进，刘可真编著</w:t>
      </w:r>
    </w:p>
    <w:p>
      <w:r>
        <w:t>出版社：北京：冶金工业出版社</w:t>
      </w:r>
    </w:p>
    <w:p>
      <w:r>
        <w:t>出版日期：2006.10</w:t>
      </w:r>
    </w:p>
    <w:p>
      <w:r>
        <w:t>总页数：127</w:t>
      </w:r>
    </w:p>
    <w:p>
      <w:r>
        <w:t>更多请访问教客网: www.jiaokey.com</w:t>
      </w:r>
    </w:p>
    <w:p>
      <w:r>
        <w:t>水资源系统运行与优化调度 评论地址：https://www.jiaokey.com/book/detail/11751028.html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