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书名：椎间盘与其他椎间组织损害</w:t>
      </w:r>
    </w:p>
    <w:p>
      <w:r>
        <w:t>作者：（英）克里斯浦（E.J.Crisp）著；葛宝丰译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总页数：98</w:t>
      </w:r>
    </w:p>
    <w:p>
      <w:r>
        <w:t>更多请访问教客网: www.jiaokey.com</w:t>
      </w:r>
    </w:p>
    <w:p>
      <w:r>
        <w:t>椎间盘与其他椎间组织损害 评论地址：https://www.jiaokey.com/book/detail/11750601.html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