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河南省濮阳市卷</w:t>
      </w:r>
    </w:p>
    <w:p>
      <w:r>
        <w:rPr>
          <w:rFonts w:ascii="宋体" w:hAnsi="宋体" w:eastAsia="宋体"/>
          <w:sz w:val="24"/>
        </w:rPr>
        <w:t>贾天民主编；濮阳市文化局编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河南省濮阳市卷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贾天民主编；濮阳市文化局编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本书出售、求购地址：https://www.jiaokey.com/book/detail/11750464.html</w:t>
      </w:r>
    </w:p>
    <w:p>
      <w:r>
        <w:t>更多相关图书推荐：https://www.jiaokey.com</w:t>
      </w:r>
    </w:p>
    <w:p>
      <w:r>
        <w:t>贾天民主编；濮阳市文化局编 其他作品：https://www.jiaokey.com/tag/贾天民主编；濮阳市文化局编.html</w:t>
      </w:r>
    </w:p>
    <w:p>
      <w:r>
        <w:t>关键词搜索：https://www.jiaokey.com/tag/中国民族民间器乐曲集成  河南省濮阳市卷.html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