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河南日报报业集团  创刊五十五周年</w:t>
      </w:r>
    </w:p>
    <w:p>
      <w:r>
        <w:rPr>
          <w:rFonts w:ascii="宋体" w:hAnsi="宋体" w:eastAsia="宋体"/>
          <w:sz w:val="24"/>
        </w:rPr>
        <w:t>轩轶，朱承荣，尹买娣等编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河南日报报业集团  创刊五十五周年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轩轶，朱承荣，尹买娣等编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本书出售、求购地址：https://www.jiaokey.com/book/detail/11750457.html</w:t>
      </w:r>
    </w:p>
    <w:p>
      <w:r>
        <w:t>更多相关图书推荐：https://www.jiaokey.com</w:t>
      </w:r>
    </w:p>
    <w:p>
      <w:r>
        <w:t>轩轶，朱承荣，尹买娣等编 其他作品：https://www.jiaokey.com/tag/轩轶，朱承荣，尹买娣等编.html</w:t>
      </w:r>
    </w:p>
    <w:p>
      <w:r>
        <w:t>关键词搜索：https://www.jiaokey.com/tag/河南日报报业集团  创刊五十五周年.html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